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1701"/>
        <w:gridCol w:w="1344"/>
        <w:gridCol w:w="1344"/>
        <w:gridCol w:w="1344"/>
        <w:gridCol w:w="1435"/>
        <w:gridCol w:w="1435"/>
        <w:gridCol w:w="1435"/>
        <w:gridCol w:w="1344"/>
        <w:gridCol w:w="1345"/>
        <w:gridCol w:w="1345"/>
      </w:tblGrid>
      <w:tr w:rsidR="00D866ED" w:rsidTr="00E737A5">
        <w:trPr>
          <w:trHeight w:val="248"/>
        </w:trPr>
        <w:tc>
          <w:tcPr>
            <w:tcW w:w="675" w:type="dxa"/>
            <w:vMerge w:val="restart"/>
          </w:tcPr>
          <w:p w:rsidR="00D866ED" w:rsidRDefault="00D866ED" w:rsidP="00D866ED">
            <w:pPr>
              <w:spacing w:line="240" w:lineRule="auto"/>
            </w:pPr>
            <w:r>
              <w:t>№</w:t>
            </w:r>
          </w:p>
        </w:tc>
        <w:tc>
          <w:tcPr>
            <w:tcW w:w="1701" w:type="dxa"/>
            <w:vMerge w:val="restart"/>
          </w:tcPr>
          <w:p w:rsidR="00D866ED" w:rsidRDefault="00D866ED" w:rsidP="00D866ED">
            <w:pPr>
              <w:spacing w:line="240" w:lineRule="auto"/>
            </w:pPr>
            <w:r>
              <w:t>Время</w:t>
            </w:r>
          </w:p>
        </w:tc>
        <w:tc>
          <w:tcPr>
            <w:tcW w:w="12371" w:type="dxa"/>
            <w:gridSpan w:val="9"/>
            <w:tcBorders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Классы</w:t>
            </w:r>
            <w:r w:rsidR="004D2498">
              <w:t xml:space="preserve"> </w:t>
            </w:r>
          </w:p>
        </w:tc>
      </w:tr>
      <w:tr w:rsidR="00D866ED" w:rsidTr="00E737A5">
        <w:trPr>
          <w:trHeight w:val="279"/>
        </w:trPr>
        <w:tc>
          <w:tcPr>
            <w:tcW w:w="675" w:type="dxa"/>
            <w:vMerge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701" w:type="dxa"/>
            <w:vMerge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5Б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5В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5Г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8А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8Б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9А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9Б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9В</w:t>
            </w:r>
          </w:p>
        </w:tc>
      </w:tr>
      <w:tr w:rsidR="00D866ED" w:rsidTr="00E737A5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1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09.00-9.30</w:t>
            </w:r>
          </w:p>
        </w:tc>
        <w:tc>
          <w:tcPr>
            <w:tcW w:w="1344" w:type="dxa"/>
          </w:tcPr>
          <w:p w:rsidR="00D866ED" w:rsidRDefault="00E737A5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44" w:type="dxa"/>
          </w:tcPr>
          <w:p w:rsidR="00D866ED" w:rsidRDefault="00E737A5" w:rsidP="00D866ED">
            <w:pPr>
              <w:spacing w:line="240" w:lineRule="auto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E737A5" w:rsidP="00D866ED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</w:tr>
      <w:tr w:rsidR="00E737A5" w:rsidTr="00E737A5">
        <w:tc>
          <w:tcPr>
            <w:tcW w:w="675" w:type="dxa"/>
          </w:tcPr>
          <w:p w:rsidR="00E737A5" w:rsidRDefault="00E737A5" w:rsidP="00D866ED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E737A5" w:rsidRDefault="00E737A5" w:rsidP="00D866ED">
            <w:pPr>
              <w:spacing w:line="240" w:lineRule="auto"/>
            </w:pPr>
            <w:r>
              <w:t>09.45-10.15</w:t>
            </w:r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344" w:type="dxa"/>
          </w:tcPr>
          <w:p w:rsidR="00E737A5" w:rsidRDefault="00E737A5" w:rsidP="00DB7A2C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435" w:type="dxa"/>
          </w:tcPr>
          <w:p w:rsidR="00E737A5" w:rsidRDefault="00E737A5" w:rsidP="00DB7A2C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35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435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5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5" w:type="dxa"/>
          </w:tcPr>
          <w:p w:rsidR="00E737A5" w:rsidRDefault="00E737A5" w:rsidP="00D866ED">
            <w:pPr>
              <w:spacing w:line="240" w:lineRule="auto"/>
            </w:pPr>
            <w:r>
              <w:t>химия</w:t>
            </w:r>
          </w:p>
        </w:tc>
      </w:tr>
      <w:tr w:rsidR="00E737A5" w:rsidTr="00E737A5">
        <w:tc>
          <w:tcPr>
            <w:tcW w:w="675" w:type="dxa"/>
          </w:tcPr>
          <w:p w:rsidR="00E737A5" w:rsidRDefault="00E737A5" w:rsidP="00D866ED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:rsidR="00E737A5" w:rsidRDefault="00E737A5" w:rsidP="00D866ED">
            <w:pPr>
              <w:spacing w:line="240" w:lineRule="auto"/>
            </w:pPr>
            <w:r>
              <w:t>10.30-11.00</w:t>
            </w:r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344" w:type="dxa"/>
          </w:tcPr>
          <w:p w:rsidR="00E737A5" w:rsidRDefault="00E737A5" w:rsidP="00DB7A2C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344" w:type="dxa"/>
          </w:tcPr>
          <w:p w:rsidR="00E737A5" w:rsidRDefault="00E737A5" w:rsidP="00DB7A2C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35" w:type="dxa"/>
          </w:tcPr>
          <w:p w:rsidR="00E737A5" w:rsidRDefault="00E737A5" w:rsidP="00DB7A2C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435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435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5" w:type="dxa"/>
          </w:tcPr>
          <w:p w:rsidR="00E737A5" w:rsidRDefault="00E737A5" w:rsidP="00D866ED">
            <w:pPr>
              <w:spacing w:line="240" w:lineRule="auto"/>
            </w:pPr>
            <w:r>
              <w:t>химия</w:t>
            </w:r>
          </w:p>
        </w:tc>
        <w:tc>
          <w:tcPr>
            <w:tcW w:w="1345" w:type="dxa"/>
          </w:tcPr>
          <w:p w:rsidR="00E737A5" w:rsidRDefault="00E737A5" w:rsidP="00D866ED">
            <w:pPr>
              <w:spacing w:line="240" w:lineRule="auto"/>
            </w:pPr>
          </w:p>
        </w:tc>
      </w:tr>
      <w:tr w:rsidR="00E737A5" w:rsidTr="00E737A5">
        <w:tc>
          <w:tcPr>
            <w:tcW w:w="675" w:type="dxa"/>
          </w:tcPr>
          <w:p w:rsidR="00E737A5" w:rsidRDefault="00E737A5" w:rsidP="00D866ED">
            <w:pPr>
              <w:spacing w:line="240" w:lineRule="auto"/>
            </w:pPr>
            <w:r>
              <w:t>4</w:t>
            </w:r>
          </w:p>
        </w:tc>
        <w:tc>
          <w:tcPr>
            <w:tcW w:w="1701" w:type="dxa"/>
          </w:tcPr>
          <w:p w:rsidR="00E737A5" w:rsidRDefault="00E737A5" w:rsidP="00D866ED">
            <w:pPr>
              <w:spacing w:line="240" w:lineRule="auto"/>
            </w:pPr>
            <w:r>
              <w:t>11.15-11.45</w:t>
            </w:r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4" w:type="dxa"/>
          </w:tcPr>
          <w:p w:rsidR="00E737A5" w:rsidRDefault="00E737A5" w:rsidP="00DB7A2C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435" w:type="dxa"/>
          </w:tcPr>
          <w:p w:rsidR="00E737A5" w:rsidRDefault="00E737A5" w:rsidP="008B0C50">
            <w:pPr>
              <w:spacing w:line="240" w:lineRule="auto"/>
            </w:pPr>
            <w:proofErr w:type="spellStart"/>
            <w:r>
              <w:t>Математ</w:t>
            </w:r>
            <w:proofErr w:type="spellEnd"/>
          </w:p>
        </w:tc>
        <w:tc>
          <w:tcPr>
            <w:tcW w:w="1435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435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  <w:r>
              <w:t>химия</w:t>
            </w:r>
          </w:p>
        </w:tc>
        <w:tc>
          <w:tcPr>
            <w:tcW w:w="1345" w:type="dxa"/>
          </w:tcPr>
          <w:p w:rsidR="00E737A5" w:rsidRDefault="00E737A5" w:rsidP="00D866ED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345" w:type="dxa"/>
          </w:tcPr>
          <w:p w:rsidR="00E737A5" w:rsidRDefault="00E737A5" w:rsidP="00D866ED">
            <w:pPr>
              <w:spacing w:line="240" w:lineRule="auto"/>
            </w:pPr>
          </w:p>
        </w:tc>
      </w:tr>
      <w:tr w:rsidR="00D866ED" w:rsidTr="00E737A5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5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12.00-12.30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E737A5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35" w:type="dxa"/>
          </w:tcPr>
          <w:p w:rsidR="00D866ED" w:rsidRDefault="00E737A5" w:rsidP="00D866ED">
            <w:pPr>
              <w:spacing w:line="240" w:lineRule="auto"/>
            </w:pPr>
            <w:r>
              <w:t>биология</w:t>
            </w:r>
          </w:p>
        </w:tc>
        <w:tc>
          <w:tcPr>
            <w:tcW w:w="1344" w:type="dxa"/>
          </w:tcPr>
          <w:p w:rsidR="00D866ED" w:rsidRDefault="00E737A5" w:rsidP="00D866ED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E737A5">
        <w:tc>
          <w:tcPr>
            <w:tcW w:w="67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12.45-13.15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866ED" w:rsidRDefault="00E737A5" w:rsidP="00D866ED">
            <w:pPr>
              <w:spacing w:line="240" w:lineRule="auto"/>
            </w:pPr>
            <w:r>
              <w:t>биология</w:t>
            </w: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866ED" w:rsidRDefault="00E737A5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E737A5">
        <w:tc>
          <w:tcPr>
            <w:tcW w:w="67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6А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6Б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6В</w:t>
            </w: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7А</w:t>
            </w: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7Б</w:t>
            </w: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D866ED" w:rsidRDefault="00B47683" w:rsidP="00D866ED">
            <w:pPr>
              <w:spacing w:line="240" w:lineRule="auto"/>
            </w:pPr>
            <w:r>
              <w:t>7В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E737A5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12.45-13.15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E737A5" w:rsidP="00D866ED">
            <w:pPr>
              <w:spacing w:line="240" w:lineRule="auto"/>
            </w:pPr>
            <w:r>
              <w:t>география</w:t>
            </w:r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E737A5">
            <w:pPr>
              <w:spacing w:line="240" w:lineRule="auto"/>
            </w:pPr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E737A5" w:rsidTr="00E737A5">
        <w:tc>
          <w:tcPr>
            <w:tcW w:w="675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  <w:r>
              <w:t>13.30-14.00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737A5" w:rsidRDefault="00E737A5" w:rsidP="00DB7A2C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  <w:r>
              <w:t>география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E737A5" w:rsidRDefault="00E737A5" w:rsidP="00D866ED">
            <w:pPr>
              <w:spacing w:line="240" w:lineRule="auto"/>
            </w:pPr>
          </w:p>
        </w:tc>
      </w:tr>
      <w:tr w:rsidR="00E737A5" w:rsidTr="00E737A5">
        <w:tc>
          <w:tcPr>
            <w:tcW w:w="675" w:type="dxa"/>
          </w:tcPr>
          <w:p w:rsidR="00E737A5" w:rsidRDefault="00E737A5" w:rsidP="00D866ED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E737A5" w:rsidRDefault="00E737A5" w:rsidP="00D866ED">
            <w:pPr>
              <w:spacing w:line="240" w:lineRule="auto"/>
            </w:pPr>
            <w:r>
              <w:t>14.15-14.45</w:t>
            </w:r>
          </w:p>
        </w:tc>
        <w:tc>
          <w:tcPr>
            <w:tcW w:w="1344" w:type="dxa"/>
          </w:tcPr>
          <w:p w:rsidR="00E737A5" w:rsidRDefault="00E737A5" w:rsidP="00DB7A2C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435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435" w:type="dxa"/>
          </w:tcPr>
          <w:p w:rsidR="00E737A5" w:rsidRDefault="00E737A5" w:rsidP="00D866ED">
            <w:pPr>
              <w:spacing w:line="240" w:lineRule="auto"/>
            </w:pPr>
            <w:r>
              <w:t>география</w:t>
            </w:r>
          </w:p>
        </w:tc>
        <w:tc>
          <w:tcPr>
            <w:tcW w:w="1435" w:type="dxa"/>
          </w:tcPr>
          <w:p w:rsidR="00E737A5" w:rsidRDefault="00E737A5" w:rsidP="00D866ED">
            <w:pPr>
              <w:spacing w:line="240" w:lineRule="auto"/>
            </w:pPr>
            <w:proofErr w:type="spellStart"/>
            <w:r>
              <w:t>Литерат</w:t>
            </w:r>
            <w:proofErr w:type="spellEnd"/>
          </w:p>
        </w:tc>
        <w:tc>
          <w:tcPr>
            <w:tcW w:w="1344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5" w:type="dxa"/>
          </w:tcPr>
          <w:p w:rsidR="00E737A5" w:rsidRDefault="00E737A5" w:rsidP="00D866ED">
            <w:pPr>
              <w:spacing w:line="240" w:lineRule="auto"/>
            </w:pPr>
          </w:p>
        </w:tc>
        <w:tc>
          <w:tcPr>
            <w:tcW w:w="1345" w:type="dxa"/>
          </w:tcPr>
          <w:p w:rsidR="00E737A5" w:rsidRDefault="00E737A5" w:rsidP="00D866ED">
            <w:pPr>
              <w:spacing w:line="240" w:lineRule="auto"/>
            </w:pPr>
          </w:p>
        </w:tc>
      </w:tr>
      <w:tr w:rsidR="00D866ED" w:rsidTr="00E737A5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15.00-15.30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E737A5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E737A5">
        <w:trPr>
          <w:trHeight w:val="53"/>
        </w:trPr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4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15.45-16.15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E737A5" w:rsidP="00D866ED">
            <w:pPr>
              <w:spacing w:line="240" w:lineRule="auto"/>
            </w:pPr>
            <w:r>
              <w:t>Литерат</w:t>
            </w: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E737A5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5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16.30-17.00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E737A5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6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17.15-17.45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43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</w:tbl>
    <w:p w:rsidR="008E4E2A" w:rsidRPr="004D2498" w:rsidRDefault="004D2498" w:rsidP="004D2498">
      <w:pPr>
        <w:jc w:val="center"/>
        <w:rPr>
          <w:lang w:val="en-US"/>
        </w:rPr>
      </w:pPr>
      <w:r>
        <w:t xml:space="preserve">Платформа обучения </w:t>
      </w:r>
      <w:r>
        <w:rPr>
          <w:lang w:val="en-US"/>
        </w:rPr>
        <w:t>Discord</w:t>
      </w:r>
    </w:p>
    <w:sectPr w:rsidR="008E4E2A" w:rsidRPr="004D2498" w:rsidSect="00D866E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66ED"/>
    <w:rsid w:val="00001CEC"/>
    <w:rsid w:val="000033AE"/>
    <w:rsid w:val="00004978"/>
    <w:rsid w:val="00004B34"/>
    <w:rsid w:val="00004EDF"/>
    <w:rsid w:val="000107A7"/>
    <w:rsid w:val="00024564"/>
    <w:rsid w:val="00027950"/>
    <w:rsid w:val="00037C7E"/>
    <w:rsid w:val="0004592C"/>
    <w:rsid w:val="00061053"/>
    <w:rsid w:val="00061A6A"/>
    <w:rsid w:val="00064FCA"/>
    <w:rsid w:val="000657B1"/>
    <w:rsid w:val="00067461"/>
    <w:rsid w:val="00067885"/>
    <w:rsid w:val="00071D7F"/>
    <w:rsid w:val="000751AB"/>
    <w:rsid w:val="000811CC"/>
    <w:rsid w:val="00082093"/>
    <w:rsid w:val="00084002"/>
    <w:rsid w:val="000A0CC7"/>
    <w:rsid w:val="000B62B3"/>
    <w:rsid w:val="000C2BD8"/>
    <w:rsid w:val="000C2E98"/>
    <w:rsid w:val="000C6B40"/>
    <w:rsid w:val="000E0130"/>
    <w:rsid w:val="000E4FC3"/>
    <w:rsid w:val="000F2897"/>
    <w:rsid w:val="000F2FFD"/>
    <w:rsid w:val="000F4A7E"/>
    <w:rsid w:val="000F5C79"/>
    <w:rsid w:val="000F67CA"/>
    <w:rsid w:val="000F7E6A"/>
    <w:rsid w:val="00106339"/>
    <w:rsid w:val="00114528"/>
    <w:rsid w:val="0011655C"/>
    <w:rsid w:val="00127E99"/>
    <w:rsid w:val="00130366"/>
    <w:rsid w:val="001326D4"/>
    <w:rsid w:val="00134ED6"/>
    <w:rsid w:val="00136932"/>
    <w:rsid w:val="00143263"/>
    <w:rsid w:val="00171F76"/>
    <w:rsid w:val="001751D8"/>
    <w:rsid w:val="00177DFE"/>
    <w:rsid w:val="001940E1"/>
    <w:rsid w:val="001A69BD"/>
    <w:rsid w:val="001B6383"/>
    <w:rsid w:val="001B7E41"/>
    <w:rsid w:val="001B7F8E"/>
    <w:rsid w:val="001C72EA"/>
    <w:rsid w:val="001D12F5"/>
    <w:rsid w:val="001D339F"/>
    <w:rsid w:val="001D4F81"/>
    <w:rsid w:val="001D6178"/>
    <w:rsid w:val="001D6516"/>
    <w:rsid w:val="001D74D4"/>
    <w:rsid w:val="001D7A32"/>
    <w:rsid w:val="001E4F72"/>
    <w:rsid w:val="001E5DA6"/>
    <w:rsid w:val="001E6543"/>
    <w:rsid w:val="001E699E"/>
    <w:rsid w:val="001F28D6"/>
    <w:rsid w:val="001F3FAE"/>
    <w:rsid w:val="001F5F63"/>
    <w:rsid w:val="00201974"/>
    <w:rsid w:val="00202BF1"/>
    <w:rsid w:val="00204AE9"/>
    <w:rsid w:val="00214484"/>
    <w:rsid w:val="002146E0"/>
    <w:rsid w:val="00214BAA"/>
    <w:rsid w:val="00217FC4"/>
    <w:rsid w:val="00224B62"/>
    <w:rsid w:val="0023181F"/>
    <w:rsid w:val="0023193A"/>
    <w:rsid w:val="0023434E"/>
    <w:rsid w:val="00236742"/>
    <w:rsid w:val="00240972"/>
    <w:rsid w:val="0024125C"/>
    <w:rsid w:val="00241A47"/>
    <w:rsid w:val="00241CA8"/>
    <w:rsid w:val="00243F36"/>
    <w:rsid w:val="002468BC"/>
    <w:rsid w:val="0024694B"/>
    <w:rsid w:val="0025349D"/>
    <w:rsid w:val="00257AF3"/>
    <w:rsid w:val="00257FB5"/>
    <w:rsid w:val="00262525"/>
    <w:rsid w:val="002641D2"/>
    <w:rsid w:val="00264220"/>
    <w:rsid w:val="00270FE3"/>
    <w:rsid w:val="0027374C"/>
    <w:rsid w:val="00274089"/>
    <w:rsid w:val="00275741"/>
    <w:rsid w:val="00280C20"/>
    <w:rsid w:val="002819D8"/>
    <w:rsid w:val="00285FE1"/>
    <w:rsid w:val="00292CD4"/>
    <w:rsid w:val="00293169"/>
    <w:rsid w:val="00293C13"/>
    <w:rsid w:val="002962D9"/>
    <w:rsid w:val="00296FC4"/>
    <w:rsid w:val="002A05E9"/>
    <w:rsid w:val="002A2C3B"/>
    <w:rsid w:val="002A3047"/>
    <w:rsid w:val="002A39ED"/>
    <w:rsid w:val="002B0686"/>
    <w:rsid w:val="002B19CA"/>
    <w:rsid w:val="002C3414"/>
    <w:rsid w:val="002C7004"/>
    <w:rsid w:val="002D56E8"/>
    <w:rsid w:val="002D7065"/>
    <w:rsid w:val="002E12AF"/>
    <w:rsid w:val="002E5209"/>
    <w:rsid w:val="002E5A3F"/>
    <w:rsid w:val="002F0851"/>
    <w:rsid w:val="002F0C01"/>
    <w:rsid w:val="002F57FD"/>
    <w:rsid w:val="00302B22"/>
    <w:rsid w:val="00303381"/>
    <w:rsid w:val="0031617B"/>
    <w:rsid w:val="00320736"/>
    <w:rsid w:val="0032678F"/>
    <w:rsid w:val="00332AD6"/>
    <w:rsid w:val="00332F4D"/>
    <w:rsid w:val="00335022"/>
    <w:rsid w:val="0034042F"/>
    <w:rsid w:val="0034209C"/>
    <w:rsid w:val="003450A0"/>
    <w:rsid w:val="00352454"/>
    <w:rsid w:val="00353B48"/>
    <w:rsid w:val="00354971"/>
    <w:rsid w:val="00361346"/>
    <w:rsid w:val="00363268"/>
    <w:rsid w:val="003634DB"/>
    <w:rsid w:val="003639F8"/>
    <w:rsid w:val="00364658"/>
    <w:rsid w:val="0036563F"/>
    <w:rsid w:val="003677DD"/>
    <w:rsid w:val="00371BCA"/>
    <w:rsid w:val="00375291"/>
    <w:rsid w:val="00386A40"/>
    <w:rsid w:val="003907A0"/>
    <w:rsid w:val="00391541"/>
    <w:rsid w:val="003956E7"/>
    <w:rsid w:val="00397F59"/>
    <w:rsid w:val="003A26DF"/>
    <w:rsid w:val="003B023B"/>
    <w:rsid w:val="003D2429"/>
    <w:rsid w:val="003D6452"/>
    <w:rsid w:val="003E30CD"/>
    <w:rsid w:val="003F0D1E"/>
    <w:rsid w:val="003F2E3F"/>
    <w:rsid w:val="003F7AAD"/>
    <w:rsid w:val="00403B49"/>
    <w:rsid w:val="00404B4E"/>
    <w:rsid w:val="00411FB0"/>
    <w:rsid w:val="00412C7B"/>
    <w:rsid w:val="00425268"/>
    <w:rsid w:val="00430320"/>
    <w:rsid w:val="00432183"/>
    <w:rsid w:val="00434F3F"/>
    <w:rsid w:val="00436281"/>
    <w:rsid w:val="00437725"/>
    <w:rsid w:val="00440E5F"/>
    <w:rsid w:val="00446914"/>
    <w:rsid w:val="004542F7"/>
    <w:rsid w:val="00454977"/>
    <w:rsid w:val="004628A6"/>
    <w:rsid w:val="00462C41"/>
    <w:rsid w:val="004648E3"/>
    <w:rsid w:val="00470623"/>
    <w:rsid w:val="004771EA"/>
    <w:rsid w:val="0048214A"/>
    <w:rsid w:val="00484FEF"/>
    <w:rsid w:val="00485389"/>
    <w:rsid w:val="00487F29"/>
    <w:rsid w:val="00490D46"/>
    <w:rsid w:val="00495922"/>
    <w:rsid w:val="004975D0"/>
    <w:rsid w:val="004A0B43"/>
    <w:rsid w:val="004A1D18"/>
    <w:rsid w:val="004A5A93"/>
    <w:rsid w:val="004A6DFB"/>
    <w:rsid w:val="004A7B5A"/>
    <w:rsid w:val="004B4FC7"/>
    <w:rsid w:val="004B503A"/>
    <w:rsid w:val="004C322F"/>
    <w:rsid w:val="004C6AF7"/>
    <w:rsid w:val="004C7A8D"/>
    <w:rsid w:val="004D2498"/>
    <w:rsid w:val="004D5075"/>
    <w:rsid w:val="004D68AF"/>
    <w:rsid w:val="004E0607"/>
    <w:rsid w:val="004F4D66"/>
    <w:rsid w:val="004F5F2A"/>
    <w:rsid w:val="004F676D"/>
    <w:rsid w:val="005009DB"/>
    <w:rsid w:val="00501FF2"/>
    <w:rsid w:val="00502095"/>
    <w:rsid w:val="00506D2E"/>
    <w:rsid w:val="00506F71"/>
    <w:rsid w:val="00507D08"/>
    <w:rsid w:val="0051211E"/>
    <w:rsid w:val="00521637"/>
    <w:rsid w:val="00521F02"/>
    <w:rsid w:val="00522576"/>
    <w:rsid w:val="0052309C"/>
    <w:rsid w:val="005318FA"/>
    <w:rsid w:val="00532858"/>
    <w:rsid w:val="0053549E"/>
    <w:rsid w:val="005366C8"/>
    <w:rsid w:val="00540D4F"/>
    <w:rsid w:val="005468E3"/>
    <w:rsid w:val="0054738B"/>
    <w:rsid w:val="005507EF"/>
    <w:rsid w:val="00552247"/>
    <w:rsid w:val="005563F8"/>
    <w:rsid w:val="005575F7"/>
    <w:rsid w:val="00560613"/>
    <w:rsid w:val="00560791"/>
    <w:rsid w:val="00564C40"/>
    <w:rsid w:val="00564CD8"/>
    <w:rsid w:val="00574399"/>
    <w:rsid w:val="0057529B"/>
    <w:rsid w:val="00577610"/>
    <w:rsid w:val="0058630C"/>
    <w:rsid w:val="0059271B"/>
    <w:rsid w:val="0059425A"/>
    <w:rsid w:val="00595F5A"/>
    <w:rsid w:val="005A16FB"/>
    <w:rsid w:val="005A24D8"/>
    <w:rsid w:val="005A73B1"/>
    <w:rsid w:val="005B5CCE"/>
    <w:rsid w:val="005C0B06"/>
    <w:rsid w:val="005C1511"/>
    <w:rsid w:val="005C27D6"/>
    <w:rsid w:val="005C5586"/>
    <w:rsid w:val="005E0EB1"/>
    <w:rsid w:val="005E2862"/>
    <w:rsid w:val="005E3D5A"/>
    <w:rsid w:val="005E541C"/>
    <w:rsid w:val="005E7E30"/>
    <w:rsid w:val="005F17A2"/>
    <w:rsid w:val="005F519C"/>
    <w:rsid w:val="005F74DB"/>
    <w:rsid w:val="00602319"/>
    <w:rsid w:val="00615D50"/>
    <w:rsid w:val="00624BF5"/>
    <w:rsid w:val="006254F3"/>
    <w:rsid w:val="00625EA2"/>
    <w:rsid w:val="0062601B"/>
    <w:rsid w:val="0062675B"/>
    <w:rsid w:val="00635BA0"/>
    <w:rsid w:val="006374DA"/>
    <w:rsid w:val="00643E6C"/>
    <w:rsid w:val="006507C1"/>
    <w:rsid w:val="00657578"/>
    <w:rsid w:val="00670267"/>
    <w:rsid w:val="00681BD9"/>
    <w:rsid w:val="00685033"/>
    <w:rsid w:val="006906E8"/>
    <w:rsid w:val="00692AB4"/>
    <w:rsid w:val="00692B15"/>
    <w:rsid w:val="0069460F"/>
    <w:rsid w:val="006A3B26"/>
    <w:rsid w:val="006A5E0F"/>
    <w:rsid w:val="006B09B0"/>
    <w:rsid w:val="006C2991"/>
    <w:rsid w:val="006D1103"/>
    <w:rsid w:val="006D2BF2"/>
    <w:rsid w:val="006D4414"/>
    <w:rsid w:val="006D4DDB"/>
    <w:rsid w:val="006E5F4D"/>
    <w:rsid w:val="00702560"/>
    <w:rsid w:val="007104D0"/>
    <w:rsid w:val="00711C6A"/>
    <w:rsid w:val="007146C2"/>
    <w:rsid w:val="00725220"/>
    <w:rsid w:val="007263D7"/>
    <w:rsid w:val="0072661A"/>
    <w:rsid w:val="007270F0"/>
    <w:rsid w:val="0073574F"/>
    <w:rsid w:val="0073631E"/>
    <w:rsid w:val="0074166E"/>
    <w:rsid w:val="00744EA0"/>
    <w:rsid w:val="00751C9C"/>
    <w:rsid w:val="00761BC3"/>
    <w:rsid w:val="00761C2C"/>
    <w:rsid w:val="00764456"/>
    <w:rsid w:val="0076660D"/>
    <w:rsid w:val="00770B01"/>
    <w:rsid w:val="007752C7"/>
    <w:rsid w:val="0078048A"/>
    <w:rsid w:val="00780B93"/>
    <w:rsid w:val="00783EB6"/>
    <w:rsid w:val="00784D57"/>
    <w:rsid w:val="00794AE7"/>
    <w:rsid w:val="00796798"/>
    <w:rsid w:val="007A0529"/>
    <w:rsid w:val="007B3F0A"/>
    <w:rsid w:val="007B4DC6"/>
    <w:rsid w:val="007B77D5"/>
    <w:rsid w:val="007C0425"/>
    <w:rsid w:val="007C28B6"/>
    <w:rsid w:val="007D4924"/>
    <w:rsid w:val="007D52BD"/>
    <w:rsid w:val="007F549D"/>
    <w:rsid w:val="00803B16"/>
    <w:rsid w:val="0081481F"/>
    <w:rsid w:val="0081519F"/>
    <w:rsid w:val="008155E8"/>
    <w:rsid w:val="00835F69"/>
    <w:rsid w:val="0084381F"/>
    <w:rsid w:val="00843A8D"/>
    <w:rsid w:val="008504C3"/>
    <w:rsid w:val="00851874"/>
    <w:rsid w:val="008522C6"/>
    <w:rsid w:val="00853A82"/>
    <w:rsid w:val="00857780"/>
    <w:rsid w:val="00861037"/>
    <w:rsid w:val="008616C5"/>
    <w:rsid w:val="0086291A"/>
    <w:rsid w:val="008639D7"/>
    <w:rsid w:val="00864E0E"/>
    <w:rsid w:val="00867F55"/>
    <w:rsid w:val="008720A2"/>
    <w:rsid w:val="0087257D"/>
    <w:rsid w:val="00881AD4"/>
    <w:rsid w:val="00884F17"/>
    <w:rsid w:val="00895BB7"/>
    <w:rsid w:val="008A0166"/>
    <w:rsid w:val="008A571A"/>
    <w:rsid w:val="008B2AB8"/>
    <w:rsid w:val="008C1870"/>
    <w:rsid w:val="008C4F7B"/>
    <w:rsid w:val="008C6EE7"/>
    <w:rsid w:val="008C712D"/>
    <w:rsid w:val="008D2844"/>
    <w:rsid w:val="008D2C07"/>
    <w:rsid w:val="008D2D63"/>
    <w:rsid w:val="008D58B4"/>
    <w:rsid w:val="008E4E2A"/>
    <w:rsid w:val="008F0F0C"/>
    <w:rsid w:val="008F6341"/>
    <w:rsid w:val="00900041"/>
    <w:rsid w:val="00901E15"/>
    <w:rsid w:val="009027B3"/>
    <w:rsid w:val="00907C2A"/>
    <w:rsid w:val="00911043"/>
    <w:rsid w:val="0091197B"/>
    <w:rsid w:val="00912A34"/>
    <w:rsid w:val="00914928"/>
    <w:rsid w:val="00914ACA"/>
    <w:rsid w:val="00921B50"/>
    <w:rsid w:val="0092670B"/>
    <w:rsid w:val="00932BE8"/>
    <w:rsid w:val="009344A7"/>
    <w:rsid w:val="00934B7E"/>
    <w:rsid w:val="00934E27"/>
    <w:rsid w:val="00946A12"/>
    <w:rsid w:val="009741C0"/>
    <w:rsid w:val="00976D53"/>
    <w:rsid w:val="009772B4"/>
    <w:rsid w:val="00982FA0"/>
    <w:rsid w:val="0098573A"/>
    <w:rsid w:val="00986866"/>
    <w:rsid w:val="00990AFB"/>
    <w:rsid w:val="00990B86"/>
    <w:rsid w:val="0099138A"/>
    <w:rsid w:val="0099202E"/>
    <w:rsid w:val="00995F36"/>
    <w:rsid w:val="009A3E38"/>
    <w:rsid w:val="009D08A1"/>
    <w:rsid w:val="009D5EA3"/>
    <w:rsid w:val="009E12D8"/>
    <w:rsid w:val="009E2974"/>
    <w:rsid w:val="009E2C8D"/>
    <w:rsid w:val="009E382C"/>
    <w:rsid w:val="009E61FC"/>
    <w:rsid w:val="009E730D"/>
    <w:rsid w:val="009F03B0"/>
    <w:rsid w:val="009F3DC2"/>
    <w:rsid w:val="00A042AA"/>
    <w:rsid w:val="00A07A54"/>
    <w:rsid w:val="00A07D1E"/>
    <w:rsid w:val="00A11E1B"/>
    <w:rsid w:val="00A31095"/>
    <w:rsid w:val="00A31E8C"/>
    <w:rsid w:val="00A32292"/>
    <w:rsid w:val="00A332EA"/>
    <w:rsid w:val="00A3581E"/>
    <w:rsid w:val="00A51E47"/>
    <w:rsid w:val="00A52614"/>
    <w:rsid w:val="00A52EFF"/>
    <w:rsid w:val="00A6292C"/>
    <w:rsid w:val="00A62D03"/>
    <w:rsid w:val="00A64650"/>
    <w:rsid w:val="00A771B6"/>
    <w:rsid w:val="00A84B18"/>
    <w:rsid w:val="00A867C3"/>
    <w:rsid w:val="00A86EAF"/>
    <w:rsid w:val="00A93EAA"/>
    <w:rsid w:val="00A967E0"/>
    <w:rsid w:val="00AA0329"/>
    <w:rsid w:val="00AB2846"/>
    <w:rsid w:val="00AB45F8"/>
    <w:rsid w:val="00AD086D"/>
    <w:rsid w:val="00AD27DA"/>
    <w:rsid w:val="00AD3E51"/>
    <w:rsid w:val="00AD64B2"/>
    <w:rsid w:val="00AD7C5C"/>
    <w:rsid w:val="00AE77B7"/>
    <w:rsid w:val="00AE790F"/>
    <w:rsid w:val="00B01C56"/>
    <w:rsid w:val="00B01D63"/>
    <w:rsid w:val="00B01E2C"/>
    <w:rsid w:val="00B02C13"/>
    <w:rsid w:val="00B113E2"/>
    <w:rsid w:val="00B12B94"/>
    <w:rsid w:val="00B13B53"/>
    <w:rsid w:val="00B20598"/>
    <w:rsid w:val="00B22BB9"/>
    <w:rsid w:val="00B273B0"/>
    <w:rsid w:val="00B33893"/>
    <w:rsid w:val="00B34F86"/>
    <w:rsid w:val="00B418EF"/>
    <w:rsid w:val="00B42AE6"/>
    <w:rsid w:val="00B451F2"/>
    <w:rsid w:val="00B45433"/>
    <w:rsid w:val="00B47683"/>
    <w:rsid w:val="00B5002D"/>
    <w:rsid w:val="00B51BFA"/>
    <w:rsid w:val="00B54604"/>
    <w:rsid w:val="00B64B19"/>
    <w:rsid w:val="00B64C3C"/>
    <w:rsid w:val="00B6501A"/>
    <w:rsid w:val="00B65679"/>
    <w:rsid w:val="00B66565"/>
    <w:rsid w:val="00B74D2A"/>
    <w:rsid w:val="00B76E77"/>
    <w:rsid w:val="00B80E07"/>
    <w:rsid w:val="00B82401"/>
    <w:rsid w:val="00B8665A"/>
    <w:rsid w:val="00BA58A4"/>
    <w:rsid w:val="00BA741C"/>
    <w:rsid w:val="00BB0A83"/>
    <w:rsid w:val="00BB2C15"/>
    <w:rsid w:val="00BB3381"/>
    <w:rsid w:val="00BB403A"/>
    <w:rsid w:val="00BB475D"/>
    <w:rsid w:val="00BC02DE"/>
    <w:rsid w:val="00BC1926"/>
    <w:rsid w:val="00BC36CF"/>
    <w:rsid w:val="00BC42FB"/>
    <w:rsid w:val="00BC5A79"/>
    <w:rsid w:val="00BC6748"/>
    <w:rsid w:val="00BC7596"/>
    <w:rsid w:val="00BD1091"/>
    <w:rsid w:val="00BD512C"/>
    <w:rsid w:val="00BD647C"/>
    <w:rsid w:val="00BD69F4"/>
    <w:rsid w:val="00BE03F9"/>
    <w:rsid w:val="00BE1297"/>
    <w:rsid w:val="00BE17D4"/>
    <w:rsid w:val="00BE30AA"/>
    <w:rsid w:val="00BE5001"/>
    <w:rsid w:val="00BE65A5"/>
    <w:rsid w:val="00BE7115"/>
    <w:rsid w:val="00BF0845"/>
    <w:rsid w:val="00BF0F1C"/>
    <w:rsid w:val="00BF3243"/>
    <w:rsid w:val="00C04CD7"/>
    <w:rsid w:val="00C11D34"/>
    <w:rsid w:val="00C13185"/>
    <w:rsid w:val="00C14E29"/>
    <w:rsid w:val="00C25FB7"/>
    <w:rsid w:val="00C309C8"/>
    <w:rsid w:val="00C322DF"/>
    <w:rsid w:val="00C32C30"/>
    <w:rsid w:val="00C3597E"/>
    <w:rsid w:val="00C3667F"/>
    <w:rsid w:val="00C42B5D"/>
    <w:rsid w:val="00C53465"/>
    <w:rsid w:val="00C75290"/>
    <w:rsid w:val="00C9565C"/>
    <w:rsid w:val="00C964DF"/>
    <w:rsid w:val="00CA0811"/>
    <w:rsid w:val="00CA2E9F"/>
    <w:rsid w:val="00CA35E2"/>
    <w:rsid w:val="00CA61F0"/>
    <w:rsid w:val="00CA640D"/>
    <w:rsid w:val="00CA6E45"/>
    <w:rsid w:val="00CB0B5D"/>
    <w:rsid w:val="00CC0490"/>
    <w:rsid w:val="00CC2FB3"/>
    <w:rsid w:val="00CC3010"/>
    <w:rsid w:val="00CD0401"/>
    <w:rsid w:val="00CD2B9C"/>
    <w:rsid w:val="00CD6A54"/>
    <w:rsid w:val="00CE21F4"/>
    <w:rsid w:val="00CE6B55"/>
    <w:rsid w:val="00CF2E49"/>
    <w:rsid w:val="00CF33CA"/>
    <w:rsid w:val="00CF749E"/>
    <w:rsid w:val="00D00CA7"/>
    <w:rsid w:val="00D0547D"/>
    <w:rsid w:val="00D1110C"/>
    <w:rsid w:val="00D11D90"/>
    <w:rsid w:val="00D11F3C"/>
    <w:rsid w:val="00D15372"/>
    <w:rsid w:val="00D36D23"/>
    <w:rsid w:val="00D4062F"/>
    <w:rsid w:val="00D4166E"/>
    <w:rsid w:val="00D42D99"/>
    <w:rsid w:val="00D43213"/>
    <w:rsid w:val="00D5090A"/>
    <w:rsid w:val="00D52311"/>
    <w:rsid w:val="00D622D7"/>
    <w:rsid w:val="00D64825"/>
    <w:rsid w:val="00D65B22"/>
    <w:rsid w:val="00D7569F"/>
    <w:rsid w:val="00D75FED"/>
    <w:rsid w:val="00D77057"/>
    <w:rsid w:val="00D85DF5"/>
    <w:rsid w:val="00D86243"/>
    <w:rsid w:val="00D866ED"/>
    <w:rsid w:val="00D874E6"/>
    <w:rsid w:val="00D9425D"/>
    <w:rsid w:val="00D949CF"/>
    <w:rsid w:val="00D95FF3"/>
    <w:rsid w:val="00DA48BD"/>
    <w:rsid w:val="00DA6670"/>
    <w:rsid w:val="00DB10AE"/>
    <w:rsid w:val="00DB725E"/>
    <w:rsid w:val="00DC1B76"/>
    <w:rsid w:val="00DD5954"/>
    <w:rsid w:val="00DD6E11"/>
    <w:rsid w:val="00DD720C"/>
    <w:rsid w:val="00DF0330"/>
    <w:rsid w:val="00DF2C29"/>
    <w:rsid w:val="00DF4FA2"/>
    <w:rsid w:val="00DF6F87"/>
    <w:rsid w:val="00E070F8"/>
    <w:rsid w:val="00E10306"/>
    <w:rsid w:val="00E12FE9"/>
    <w:rsid w:val="00E162E1"/>
    <w:rsid w:val="00E2253C"/>
    <w:rsid w:val="00E25E53"/>
    <w:rsid w:val="00E30FB9"/>
    <w:rsid w:val="00E33B21"/>
    <w:rsid w:val="00E444C7"/>
    <w:rsid w:val="00E466EF"/>
    <w:rsid w:val="00E478EB"/>
    <w:rsid w:val="00E547B4"/>
    <w:rsid w:val="00E737A5"/>
    <w:rsid w:val="00E9558C"/>
    <w:rsid w:val="00EA04C6"/>
    <w:rsid w:val="00EA128A"/>
    <w:rsid w:val="00EA3F97"/>
    <w:rsid w:val="00EA4B4A"/>
    <w:rsid w:val="00EB25BD"/>
    <w:rsid w:val="00EB4ED8"/>
    <w:rsid w:val="00EB7E7D"/>
    <w:rsid w:val="00EC00D3"/>
    <w:rsid w:val="00EC7EB6"/>
    <w:rsid w:val="00ED0AD2"/>
    <w:rsid w:val="00ED70EF"/>
    <w:rsid w:val="00ED7569"/>
    <w:rsid w:val="00EE2CF4"/>
    <w:rsid w:val="00EE79E7"/>
    <w:rsid w:val="00EF1209"/>
    <w:rsid w:val="00EF1AF0"/>
    <w:rsid w:val="00EF3376"/>
    <w:rsid w:val="00F053C6"/>
    <w:rsid w:val="00F14C6D"/>
    <w:rsid w:val="00F14D71"/>
    <w:rsid w:val="00F15FDF"/>
    <w:rsid w:val="00F202B5"/>
    <w:rsid w:val="00F210D5"/>
    <w:rsid w:val="00F24559"/>
    <w:rsid w:val="00F251AA"/>
    <w:rsid w:val="00F32430"/>
    <w:rsid w:val="00F3406A"/>
    <w:rsid w:val="00F36790"/>
    <w:rsid w:val="00F514BD"/>
    <w:rsid w:val="00F54A17"/>
    <w:rsid w:val="00F563DB"/>
    <w:rsid w:val="00F56A18"/>
    <w:rsid w:val="00F61AF4"/>
    <w:rsid w:val="00F63A6A"/>
    <w:rsid w:val="00F705D4"/>
    <w:rsid w:val="00F7486D"/>
    <w:rsid w:val="00F75E3E"/>
    <w:rsid w:val="00F76EED"/>
    <w:rsid w:val="00F80DA3"/>
    <w:rsid w:val="00F8316C"/>
    <w:rsid w:val="00F831F4"/>
    <w:rsid w:val="00F90164"/>
    <w:rsid w:val="00FA0903"/>
    <w:rsid w:val="00FA51E5"/>
    <w:rsid w:val="00FA66F5"/>
    <w:rsid w:val="00FB2A56"/>
    <w:rsid w:val="00FB2C93"/>
    <w:rsid w:val="00FC3A91"/>
    <w:rsid w:val="00FC43A7"/>
    <w:rsid w:val="00FC51C8"/>
    <w:rsid w:val="00FC60BB"/>
    <w:rsid w:val="00FD127C"/>
    <w:rsid w:val="00FD2F25"/>
    <w:rsid w:val="00FE0D64"/>
    <w:rsid w:val="00FE3BE3"/>
    <w:rsid w:val="00FF17A1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5D"/>
    <w:pPr>
      <w:spacing w:after="200" w:line="480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ЗамУВР</cp:lastModifiedBy>
  <cp:revision>5</cp:revision>
  <cp:lastPrinted>2020-11-11T03:11:00Z</cp:lastPrinted>
  <dcterms:created xsi:type="dcterms:W3CDTF">2020-11-05T09:28:00Z</dcterms:created>
  <dcterms:modified xsi:type="dcterms:W3CDTF">2020-11-11T03:14:00Z</dcterms:modified>
</cp:coreProperties>
</file>